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AD" w:rsidRDefault="00351CAD">
      <w:pPr>
        <w:jc w:val="center"/>
        <w:rPr>
          <w:rFonts w:ascii="黑体" w:eastAsia="黑体" w:hAnsi="宋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青岛农业大学学生成绩更改申请表</w:t>
      </w:r>
    </w:p>
    <w:p w:rsidR="00351CAD" w:rsidRDefault="00351CAD">
      <w:pPr>
        <w:rPr>
          <w:rFonts w:ascii="宋体" w:hAnsi="宋体" w:hint="eastAsia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021"/>
        <w:gridCol w:w="119"/>
        <w:gridCol w:w="401"/>
        <w:gridCol w:w="681"/>
        <w:gridCol w:w="701"/>
        <w:gridCol w:w="535"/>
        <w:gridCol w:w="700"/>
        <w:gridCol w:w="534"/>
        <w:gridCol w:w="700"/>
        <w:gridCol w:w="180"/>
        <w:gridCol w:w="353"/>
        <w:gridCol w:w="699"/>
        <w:gridCol w:w="870"/>
      </w:tblGrid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054" w:type="dxa"/>
            <w:gridSpan w:val="5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3426" w:type="dxa"/>
            <w:gridSpan w:val="6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614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3426" w:type="dxa"/>
            <w:gridSpan w:val="6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必修/限选/任选</w:t>
            </w:r>
          </w:p>
        </w:tc>
      </w:tr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</w:t>
            </w:r>
          </w:p>
        </w:tc>
        <w:tc>
          <w:tcPr>
            <w:tcW w:w="1614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26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学年学期</w:t>
            </w:r>
          </w:p>
        </w:tc>
        <w:tc>
          <w:tcPr>
            <w:tcW w:w="1986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74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平日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54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</w:t>
            </w:r>
          </w:p>
        </w:tc>
        <w:tc>
          <w:tcPr>
            <w:tcW w:w="54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总评成绩</w:t>
            </w:r>
          </w:p>
        </w:tc>
        <w:tc>
          <w:tcPr>
            <w:tcW w:w="906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改为</w:t>
            </w: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988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成绩更改备注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此次共修改　　　　条信息</w:t>
            </w:r>
          </w:p>
          <w:p w:rsidR="00351CAD" w:rsidRDefault="00351CAD">
            <w:pPr>
              <w:ind w:firstLineChars="405" w:firstLine="850"/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ind w:firstLineChars="405" w:firstLine="8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任课教师签字：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ab/>
              <w:t xml:space="preserve">    年    月    日</w:t>
            </w:r>
          </w:p>
        </w:tc>
      </w:tr>
      <w:tr w:rsidR="00351CAD">
        <w:trPr>
          <w:trHeight w:val="1071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(更改成绩的依据清单)</w:t>
            </w:r>
          </w:p>
        </w:tc>
        <w:tc>
          <w:tcPr>
            <w:tcW w:w="6544" w:type="dxa"/>
            <w:gridSpan w:val="11"/>
            <w:vAlign w:val="center"/>
          </w:tcPr>
          <w:p w:rsidR="00351CAD" w:rsidRDefault="00351CAD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试卷（  ）2、课程论文（  ）3、作业（  ）4、平时记录（  ）</w:t>
            </w:r>
          </w:p>
          <w:p w:rsidR="00351CAD" w:rsidRDefault="00351CAD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5、其它（　　　　　　　　　　　　　　　　　）</w:t>
            </w:r>
          </w:p>
        </w:tc>
      </w:tr>
      <w:tr w:rsidR="00351CAD">
        <w:trPr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开课单位意见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教学秘书签字：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spacing w:line="520" w:lineRule="exact"/>
              <w:ind w:firstLineChars="550" w:firstLine="11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教学院长签字：         单位盖章</w:t>
            </w:r>
          </w:p>
          <w:p w:rsidR="00351CAD" w:rsidRDefault="00351CAD">
            <w:pPr>
              <w:spacing w:line="52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 月    日</w:t>
            </w:r>
          </w:p>
        </w:tc>
      </w:tr>
      <w:tr w:rsidR="00351CAD">
        <w:trPr>
          <w:trHeight w:val="930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教务处意见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盖章</w:t>
            </w:r>
          </w:p>
        </w:tc>
      </w:tr>
      <w:tr w:rsidR="00351CAD">
        <w:trPr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教务处学籍科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修改结果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1．学生原始成绩单（   ）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2．学生成绩登录系统（   ）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操作人：       修改完成时间：   年    月    日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351CAD" w:rsidRDefault="00351CAD">
      <w:pPr>
        <w:rPr>
          <w:rFonts w:ascii="宋体" w:hAnsi="宋体" w:hint="eastAsia"/>
          <w:szCs w:val="21"/>
        </w:rPr>
      </w:pPr>
    </w:p>
    <w:p w:rsidR="00351CAD" w:rsidRDefault="00351CA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351CAD" w:rsidRDefault="00351CAD">
      <w:pPr>
        <w:ind w:firstLineChars="220" w:firstLine="61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1、学生成绩涉及学生的切身利益，教师在统分、成绩登录时要仔细核对。任课</w:t>
      </w:r>
      <w:r>
        <w:rPr>
          <w:rFonts w:ascii="宋体" w:hAnsi="宋体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成绩提交</w:t>
      </w:r>
      <w:r>
        <w:rPr>
          <w:rFonts w:ascii="宋体" w:hAnsi="宋体"/>
          <w:sz w:val="28"/>
          <w:szCs w:val="28"/>
        </w:rPr>
        <w:t>错误</w:t>
      </w:r>
      <w:r>
        <w:rPr>
          <w:rFonts w:ascii="宋体" w:hAnsi="宋体" w:hint="eastAsia"/>
          <w:sz w:val="28"/>
          <w:szCs w:val="28"/>
        </w:rPr>
        <w:t>需要更改必须填写此表。此表一式三份，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附平时</w:t>
      </w:r>
      <w:r>
        <w:rPr>
          <w:rFonts w:hint="eastAsia"/>
          <w:sz w:val="28"/>
          <w:szCs w:val="28"/>
        </w:rPr>
        <w:t>成绩</w:t>
      </w:r>
      <w:r>
        <w:rPr>
          <w:sz w:val="28"/>
          <w:szCs w:val="28"/>
        </w:rPr>
        <w:t>，单元测试，期末试卷三项纸质版支撑材料复印件</w:t>
      </w: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教务处审批后一份留教务处学籍科，一份交开课学院办公室存档，一份附在装订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试卷里（</w:t>
      </w:r>
      <w:r w:rsidR="00511F43">
        <w:rPr>
          <w:rFonts w:ascii="宋体" w:hAnsi="宋体" w:hint="eastAsia"/>
          <w:sz w:val="28"/>
          <w:szCs w:val="28"/>
        </w:rPr>
        <w:t>注意：成绩</w:t>
      </w:r>
      <w:r w:rsidR="00511F43">
        <w:rPr>
          <w:rFonts w:ascii="宋体" w:hAnsi="宋体"/>
          <w:sz w:val="28"/>
          <w:szCs w:val="28"/>
        </w:rPr>
        <w:t>修改只</w:t>
      </w:r>
      <w:r w:rsidR="00511F43">
        <w:rPr>
          <w:rFonts w:ascii="宋体" w:hAnsi="宋体" w:hint="eastAsia"/>
          <w:sz w:val="28"/>
          <w:szCs w:val="28"/>
        </w:rPr>
        <w:t>在</w:t>
      </w:r>
      <w:r w:rsidR="00DF7945">
        <w:rPr>
          <w:rFonts w:ascii="宋体" w:hAnsi="宋体" w:hint="eastAsia"/>
          <w:sz w:val="28"/>
          <w:szCs w:val="28"/>
        </w:rPr>
        <w:t>学生个人</w:t>
      </w:r>
      <w:r w:rsidR="00511F43">
        <w:rPr>
          <w:rFonts w:ascii="宋体" w:hAnsi="宋体"/>
          <w:sz w:val="28"/>
          <w:szCs w:val="28"/>
        </w:rPr>
        <w:t>成绩总库</w:t>
      </w:r>
      <w:r w:rsidR="00DF7945">
        <w:rPr>
          <w:rFonts w:ascii="宋体" w:hAnsi="宋体" w:hint="eastAsia"/>
          <w:sz w:val="28"/>
          <w:szCs w:val="28"/>
        </w:rPr>
        <w:t>里</w:t>
      </w:r>
      <w:r w:rsidR="00511F43">
        <w:rPr>
          <w:rFonts w:ascii="宋体" w:hAnsi="宋体" w:hint="eastAsia"/>
          <w:sz w:val="28"/>
          <w:szCs w:val="28"/>
        </w:rPr>
        <w:t>进行</w:t>
      </w:r>
      <w:r w:rsidR="00511F43">
        <w:rPr>
          <w:rFonts w:ascii="宋体" w:hAnsi="宋体"/>
          <w:sz w:val="28"/>
          <w:szCs w:val="28"/>
        </w:rPr>
        <w:t>修改，</w:t>
      </w:r>
      <w:r w:rsidR="00511F43">
        <w:rPr>
          <w:rFonts w:ascii="宋体" w:hAnsi="宋体" w:hint="eastAsia"/>
          <w:sz w:val="28"/>
          <w:szCs w:val="28"/>
        </w:rPr>
        <w:t>任课教师在教务管理系统中</w:t>
      </w:r>
      <w:r>
        <w:rPr>
          <w:rFonts w:ascii="宋体" w:hAnsi="宋体" w:hint="eastAsia"/>
          <w:sz w:val="28"/>
          <w:szCs w:val="28"/>
        </w:rPr>
        <w:t>录入</w:t>
      </w:r>
      <w:r w:rsidR="00511F43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成绩、</w:t>
      </w:r>
      <w:r w:rsidR="00511F43">
        <w:rPr>
          <w:rFonts w:ascii="宋体" w:hAnsi="宋体" w:hint="eastAsia"/>
          <w:sz w:val="28"/>
          <w:szCs w:val="28"/>
        </w:rPr>
        <w:t>纸质</w:t>
      </w:r>
      <w:r w:rsidR="00511F43">
        <w:rPr>
          <w:rFonts w:ascii="宋体" w:hAnsi="宋体"/>
          <w:sz w:val="28"/>
          <w:szCs w:val="28"/>
        </w:rPr>
        <w:t>版的</w:t>
      </w:r>
      <w:r w:rsidR="00650579">
        <w:rPr>
          <w:rFonts w:ascii="宋体" w:hAnsi="宋体" w:hint="eastAsia"/>
          <w:sz w:val="28"/>
          <w:szCs w:val="28"/>
        </w:rPr>
        <w:t>成绩单和试卷分析保持</w:t>
      </w:r>
      <w:r w:rsidR="00DF7945">
        <w:rPr>
          <w:rFonts w:ascii="宋体" w:hAnsi="宋体" w:hint="eastAsia"/>
          <w:sz w:val="28"/>
          <w:szCs w:val="28"/>
        </w:rPr>
        <w:t>原</w:t>
      </w:r>
      <w:r w:rsidR="00DF7945">
        <w:rPr>
          <w:rFonts w:ascii="宋体" w:hAnsi="宋体"/>
          <w:sz w:val="28"/>
          <w:szCs w:val="28"/>
        </w:rPr>
        <w:t>分数不</w:t>
      </w:r>
      <w:r>
        <w:rPr>
          <w:rFonts w:ascii="宋体" w:hAnsi="宋体" w:hint="eastAsia"/>
          <w:sz w:val="28"/>
          <w:szCs w:val="28"/>
        </w:rPr>
        <w:t>变）。此表须在开学后一周内由任课</w:t>
      </w:r>
      <w:r>
        <w:rPr>
          <w:rFonts w:ascii="宋体" w:hAnsi="宋体"/>
          <w:sz w:val="28"/>
          <w:szCs w:val="28"/>
        </w:rPr>
        <w:t>老师报教务处审批。</w:t>
      </w:r>
    </w:p>
    <w:p w:rsidR="00351CAD" w:rsidRDefault="00351CAD">
      <w:pPr>
        <w:ind w:firstLineChars="220" w:firstLine="616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、教师将需要更改的信息记录完毕后，要在最后一条信息后填写“</w:t>
      </w:r>
      <w:r>
        <w:rPr>
          <w:rFonts w:hint="eastAsia"/>
          <w:b/>
          <w:bCs/>
          <w:sz w:val="28"/>
          <w:szCs w:val="28"/>
        </w:rPr>
        <w:t>以下空白</w:t>
      </w:r>
      <w:r>
        <w:rPr>
          <w:rFonts w:hint="eastAsia"/>
          <w:bCs/>
          <w:sz w:val="28"/>
          <w:szCs w:val="28"/>
        </w:rPr>
        <w:t>”。</w:t>
      </w:r>
    </w:p>
    <w:p w:rsidR="00351CAD" w:rsidRDefault="00351CAD">
      <w:pPr>
        <w:ind w:firstLineChars="220" w:firstLine="616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、成绩登录后因批改统分失误或登录错误经</w:t>
      </w:r>
      <w:r>
        <w:rPr>
          <w:rFonts w:hint="eastAsia"/>
          <w:sz w:val="28"/>
          <w:szCs w:val="28"/>
        </w:rPr>
        <w:t>学校教学事故仲裁委员会裁定构成教学事故的</w:t>
      </w:r>
      <w:r>
        <w:rPr>
          <w:rFonts w:hint="eastAsia"/>
          <w:bCs/>
          <w:sz w:val="28"/>
          <w:szCs w:val="28"/>
        </w:rPr>
        <w:t>，按</w:t>
      </w:r>
      <w:r>
        <w:rPr>
          <w:rFonts w:hint="eastAsia"/>
          <w:sz w:val="28"/>
          <w:szCs w:val="28"/>
        </w:rPr>
        <w:t>莱农院发（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97</w:t>
      </w:r>
      <w:r>
        <w:rPr>
          <w:rFonts w:hint="eastAsia"/>
          <w:sz w:val="28"/>
          <w:szCs w:val="28"/>
        </w:rPr>
        <w:t>号《教学事故认定及处理暂行规定》处理。</w:t>
      </w:r>
    </w:p>
    <w:sectPr w:rsidR="00351CAD">
      <w:pgSz w:w="11906" w:h="16838"/>
      <w:pgMar w:top="1418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6E1"/>
    <w:multiLevelType w:val="multilevel"/>
    <w:tmpl w:val="343A56E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MTEwY2I0YTgyYWZhNDAyYWY2N2YzMTVhNTcxZTUifQ=="/>
  </w:docVars>
  <w:rsids>
    <w:rsidRoot w:val="00637F75"/>
    <w:rsid w:val="00030BD6"/>
    <w:rsid w:val="00055555"/>
    <w:rsid w:val="000946FC"/>
    <w:rsid w:val="0009491E"/>
    <w:rsid w:val="000E10EA"/>
    <w:rsid w:val="001618B0"/>
    <w:rsid w:val="001668C9"/>
    <w:rsid w:val="001E0E41"/>
    <w:rsid w:val="00253E68"/>
    <w:rsid w:val="002F4795"/>
    <w:rsid w:val="0032243C"/>
    <w:rsid w:val="00351CAD"/>
    <w:rsid w:val="003D6F2F"/>
    <w:rsid w:val="0042157B"/>
    <w:rsid w:val="004773D3"/>
    <w:rsid w:val="004B5E88"/>
    <w:rsid w:val="004D3C1D"/>
    <w:rsid w:val="004D4436"/>
    <w:rsid w:val="004D67EB"/>
    <w:rsid w:val="00511F43"/>
    <w:rsid w:val="0054250F"/>
    <w:rsid w:val="0054793E"/>
    <w:rsid w:val="0055009B"/>
    <w:rsid w:val="005707F0"/>
    <w:rsid w:val="00574FFE"/>
    <w:rsid w:val="005771C6"/>
    <w:rsid w:val="005A1F41"/>
    <w:rsid w:val="005B576D"/>
    <w:rsid w:val="005F2DF8"/>
    <w:rsid w:val="00612087"/>
    <w:rsid w:val="00637F75"/>
    <w:rsid w:val="00650579"/>
    <w:rsid w:val="00666E37"/>
    <w:rsid w:val="00680E6E"/>
    <w:rsid w:val="00694A54"/>
    <w:rsid w:val="006A0EDD"/>
    <w:rsid w:val="006A198F"/>
    <w:rsid w:val="006C19F3"/>
    <w:rsid w:val="00712F93"/>
    <w:rsid w:val="0073271C"/>
    <w:rsid w:val="00744B02"/>
    <w:rsid w:val="007E19D6"/>
    <w:rsid w:val="00824B64"/>
    <w:rsid w:val="00826AEE"/>
    <w:rsid w:val="0083787C"/>
    <w:rsid w:val="0088473E"/>
    <w:rsid w:val="00910A3F"/>
    <w:rsid w:val="009375CF"/>
    <w:rsid w:val="009B0A2B"/>
    <w:rsid w:val="009B6A5C"/>
    <w:rsid w:val="009C2437"/>
    <w:rsid w:val="009E3511"/>
    <w:rsid w:val="00A60870"/>
    <w:rsid w:val="00AB09DC"/>
    <w:rsid w:val="00AB0C86"/>
    <w:rsid w:val="00AC7531"/>
    <w:rsid w:val="00AE386B"/>
    <w:rsid w:val="00AE6C5C"/>
    <w:rsid w:val="00B21586"/>
    <w:rsid w:val="00B56C34"/>
    <w:rsid w:val="00B838C1"/>
    <w:rsid w:val="00C13DBF"/>
    <w:rsid w:val="00C51F0F"/>
    <w:rsid w:val="00CE5941"/>
    <w:rsid w:val="00D41F07"/>
    <w:rsid w:val="00D80676"/>
    <w:rsid w:val="00D8701E"/>
    <w:rsid w:val="00DA478F"/>
    <w:rsid w:val="00DD621B"/>
    <w:rsid w:val="00DF7945"/>
    <w:rsid w:val="00E04BCD"/>
    <w:rsid w:val="00E11A3B"/>
    <w:rsid w:val="00E3765D"/>
    <w:rsid w:val="00E448B4"/>
    <w:rsid w:val="00E52236"/>
    <w:rsid w:val="00E63C29"/>
    <w:rsid w:val="00E919D9"/>
    <w:rsid w:val="00EB1B64"/>
    <w:rsid w:val="00EC0352"/>
    <w:rsid w:val="00EE4C82"/>
    <w:rsid w:val="00EE7F72"/>
    <w:rsid w:val="00EF5827"/>
    <w:rsid w:val="00F65ECF"/>
    <w:rsid w:val="00F8797E"/>
    <w:rsid w:val="63345B1D"/>
    <w:rsid w:val="660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606A7E-0233-4847-A6B8-83F0E80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annotation subject"/>
    <w:basedOn w:val="a3"/>
    <w:next w:val="a3"/>
    <w:semiHidden/>
    <w:rPr>
      <w:b/>
      <w:bCs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>jwc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课程名称</dc:title>
  <dc:subject/>
  <dc:creator>xjgl2</dc:creator>
  <cp:keywords/>
  <dc:description/>
  <cp:lastModifiedBy>Administrator</cp:lastModifiedBy>
  <cp:revision>2</cp:revision>
  <cp:lastPrinted>2007-01-04T07:56:00Z</cp:lastPrinted>
  <dcterms:created xsi:type="dcterms:W3CDTF">2023-10-18T02:46:00Z</dcterms:created>
  <dcterms:modified xsi:type="dcterms:W3CDTF">2023-10-18T02:46:00Z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121C22ED2E6C4C628DCA9CC98E4F4C6F_12</vt:lpwstr>
  </property>
</Properties>
</file>